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A94FD9">
            <w:pPr>
              <w:rPr>
                <w:rFonts w:cs="Calibri"/>
                <w:sz w:val="4"/>
              </w:rPr>
            </w:pPr>
          </w:p>
        </w:tc>
        <w:tc>
          <w:tcPr>
            <w:tcW w:w="2561" w:type="dxa"/>
            <w:tcBorders>
              <w:top w:val="nil"/>
              <w:left w:val="nil"/>
              <w:bottom w:val="single" w:sz="12" w:space="0" w:color="FF0000"/>
              <w:right w:val="nil"/>
            </w:tcBorders>
          </w:tcPr>
          <w:p w14:paraId="3511E3A9" w14:textId="77777777" w:rsidR="002859A7" w:rsidRDefault="00A94FD9">
            <w:pPr>
              <w:rPr>
                <w:rFonts w:cs="Calibri"/>
                <w:sz w:val="10"/>
              </w:rPr>
            </w:pPr>
          </w:p>
        </w:tc>
      </w:tr>
    </w:tbl>
    <w:p w14:paraId="5BC38BD1" w14:textId="77777777" w:rsidR="002859A7" w:rsidRDefault="00A94FD9">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A94FD9">
            <w:pPr>
              <w:rPr>
                <w:rFonts w:ascii="Tahoma" w:eastAsia="Cambria" w:hAnsi="Tahoma" w:cs="Tahoma"/>
                <w:sz w:val="16"/>
                <w:szCs w:val="16"/>
              </w:rPr>
            </w:pPr>
          </w:p>
        </w:tc>
        <w:tc>
          <w:tcPr>
            <w:tcW w:w="2394" w:type="pct"/>
            <w:shd w:val="clear" w:color="auto" w:fill="auto"/>
          </w:tcPr>
          <w:p w14:paraId="583F5DB0" w14:textId="77777777" w:rsidR="00CD7681" w:rsidRPr="00C73BB6" w:rsidRDefault="00A94FD9">
            <w:pPr>
              <w:rPr>
                <w:rFonts w:ascii="Tahoma" w:eastAsia="Cambria" w:hAnsi="Tahoma" w:cs="Tahoma"/>
                <w:sz w:val="16"/>
                <w:szCs w:val="16"/>
              </w:rPr>
            </w:pPr>
          </w:p>
        </w:tc>
        <w:tc>
          <w:tcPr>
            <w:tcW w:w="1235" w:type="pct"/>
            <w:shd w:val="clear" w:color="auto" w:fill="auto"/>
          </w:tcPr>
          <w:p w14:paraId="11FA0507" w14:textId="77777777" w:rsidR="00CD7681" w:rsidRPr="00C73BB6" w:rsidRDefault="00A94FD9">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5A57EE1" w:rsidR="002859A7" w:rsidRPr="00C73BB6" w:rsidRDefault="00DE5B30">
                <w:pPr>
                  <w:rPr>
                    <w:rFonts w:ascii="Tahoma" w:eastAsia="Cambria" w:hAnsi="Tahoma" w:cs="Tahoma"/>
                    <w:sz w:val="16"/>
                    <w:szCs w:val="16"/>
                  </w:rPr>
                </w:pPr>
                <w:r>
                  <w:rPr>
                    <w:rStyle w:val="fontstyle01"/>
                  </w:rPr>
                  <w:t>ICIC 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A94FD9">
            <w:pPr>
              <w:rPr>
                <w:rFonts w:ascii="Tahoma" w:eastAsia="Cambria" w:hAnsi="Tahoma" w:cs="Tahoma"/>
                <w:sz w:val="16"/>
                <w:szCs w:val="16"/>
              </w:rPr>
            </w:pPr>
          </w:p>
        </w:tc>
        <w:tc>
          <w:tcPr>
            <w:tcW w:w="2394" w:type="pct"/>
            <w:shd w:val="clear" w:color="auto" w:fill="auto"/>
          </w:tcPr>
          <w:p w14:paraId="088913DE" w14:textId="77777777" w:rsidR="002859A7" w:rsidRPr="00C73BB6" w:rsidRDefault="00A94FD9">
            <w:pPr>
              <w:rPr>
                <w:rFonts w:ascii="Tahoma" w:eastAsia="Cambria" w:hAnsi="Tahoma" w:cs="Tahoma"/>
                <w:sz w:val="16"/>
                <w:szCs w:val="16"/>
              </w:rPr>
            </w:pPr>
          </w:p>
        </w:tc>
        <w:tc>
          <w:tcPr>
            <w:tcW w:w="1235" w:type="pct"/>
            <w:shd w:val="clear" w:color="auto" w:fill="auto"/>
          </w:tcPr>
          <w:p w14:paraId="0DCBD8AF" w14:textId="77777777" w:rsidR="002859A7" w:rsidRPr="00C73BB6" w:rsidRDefault="00A94FD9">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23B1EF94" w:rsidR="002859A7" w:rsidRPr="00C73BB6" w:rsidRDefault="00CB49FD">
                <w:pPr>
                  <w:rPr>
                    <w:rFonts w:ascii="Tahoma" w:eastAsia="Cambria" w:hAnsi="Tahoma" w:cs="Tahoma"/>
                    <w:sz w:val="16"/>
                    <w:szCs w:val="16"/>
                  </w:rPr>
                </w:pPr>
                <w:r w:rsidRPr="00CB49FD">
                  <w:rPr>
                    <w:rFonts w:ascii="Tahoma" w:eastAsia="Cambria" w:hAnsi="Tahoma" w:cs="Tahoma"/>
                    <w:sz w:val="16"/>
                    <w:szCs w:val="16"/>
                  </w:rPr>
                  <w:t>De-Shuang Huang, Prashan Premaratne, et.al</w:t>
                </w:r>
              </w:p>
            </w:tc>
          </w:sdtContent>
        </w:sdt>
        <w:tc>
          <w:tcPr>
            <w:tcW w:w="1235" w:type="pct"/>
            <w:shd w:val="clear" w:color="auto" w:fill="auto"/>
          </w:tcPr>
          <w:p w14:paraId="2482FE17" w14:textId="77777777" w:rsidR="002859A7" w:rsidRPr="00C73BB6" w:rsidRDefault="00A94FD9">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A94FD9">
            <w:pPr>
              <w:rPr>
                <w:rFonts w:ascii="Tahoma" w:eastAsia="Cambria" w:hAnsi="Tahoma" w:cs="Tahoma"/>
                <w:sz w:val="16"/>
                <w:szCs w:val="16"/>
              </w:rPr>
            </w:pPr>
          </w:p>
        </w:tc>
        <w:tc>
          <w:tcPr>
            <w:tcW w:w="2394" w:type="pct"/>
            <w:shd w:val="clear" w:color="auto" w:fill="auto"/>
          </w:tcPr>
          <w:p w14:paraId="5E4043A4" w14:textId="77777777" w:rsidR="002859A7" w:rsidRPr="00C73BB6" w:rsidRDefault="00A94FD9">
            <w:pPr>
              <w:rPr>
                <w:rFonts w:ascii="Tahoma" w:eastAsia="Cambria" w:hAnsi="Tahoma" w:cs="Tahoma"/>
                <w:sz w:val="16"/>
                <w:szCs w:val="16"/>
              </w:rPr>
            </w:pPr>
          </w:p>
        </w:tc>
        <w:tc>
          <w:tcPr>
            <w:tcW w:w="1235" w:type="pct"/>
            <w:shd w:val="clear" w:color="auto" w:fill="auto"/>
          </w:tcPr>
          <w:p w14:paraId="626FE4EF" w14:textId="77777777" w:rsidR="002859A7" w:rsidRPr="00C73BB6" w:rsidRDefault="00A94FD9">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A94FD9">
            <w:pPr>
              <w:rPr>
                <w:rFonts w:ascii="Tahoma" w:eastAsia="Cambria" w:hAnsi="Tahoma" w:cs="Tahoma"/>
                <w:sz w:val="16"/>
                <w:szCs w:val="16"/>
              </w:rPr>
            </w:pPr>
          </w:p>
        </w:tc>
        <w:tc>
          <w:tcPr>
            <w:tcW w:w="2394" w:type="pct"/>
            <w:shd w:val="clear" w:color="auto" w:fill="auto"/>
          </w:tcPr>
          <w:p w14:paraId="0A6F2F0E" w14:textId="77777777" w:rsidR="002859A7" w:rsidRPr="0051447B" w:rsidRDefault="00A94FD9">
            <w:pPr>
              <w:rPr>
                <w:rFonts w:ascii="Tahoma" w:eastAsia="Cambria" w:hAnsi="Tahoma" w:cs="Tahoma"/>
                <w:sz w:val="16"/>
                <w:szCs w:val="16"/>
              </w:rPr>
            </w:pPr>
          </w:p>
        </w:tc>
        <w:tc>
          <w:tcPr>
            <w:tcW w:w="1235" w:type="pct"/>
            <w:shd w:val="clear" w:color="auto" w:fill="auto"/>
          </w:tcPr>
          <w:p w14:paraId="666CD4C5" w14:textId="77777777" w:rsidR="002859A7" w:rsidRPr="00C73BB6" w:rsidRDefault="00A94FD9">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A94FD9"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A94FD9"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A94FD9"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A94FD9"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A94FD9"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A94FD9"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A94FD9"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A94FD9"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A94FD9"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A94FD9"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A94FD9"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A94FD9"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A94FD9">
            <w:pPr>
              <w:rPr>
                <w:rFonts w:ascii="Tahoma" w:hAnsi="Tahoma" w:cs="Tahoma"/>
                <w:color w:val="FF4500"/>
                <w:sz w:val="16"/>
                <w:szCs w:val="16"/>
              </w:rPr>
            </w:pPr>
          </w:p>
        </w:tc>
        <w:tc>
          <w:tcPr>
            <w:tcW w:w="2394" w:type="pct"/>
            <w:shd w:val="clear" w:color="auto" w:fill="auto"/>
          </w:tcPr>
          <w:p w14:paraId="35FC87BC" w14:textId="77777777" w:rsidR="00BA0480" w:rsidRPr="00C73BB6" w:rsidRDefault="00A94FD9">
            <w:pPr>
              <w:rPr>
                <w:rFonts w:ascii="Tahoma" w:hAnsi="Tahoma" w:cs="Tahoma"/>
                <w:sz w:val="16"/>
                <w:szCs w:val="16"/>
              </w:rPr>
            </w:pPr>
          </w:p>
        </w:tc>
        <w:tc>
          <w:tcPr>
            <w:tcW w:w="1235" w:type="pct"/>
            <w:shd w:val="clear" w:color="auto" w:fill="auto"/>
            <w:vAlign w:val="center"/>
          </w:tcPr>
          <w:p w14:paraId="33F001C7" w14:textId="77777777" w:rsidR="00BA0480" w:rsidRPr="00C73BB6" w:rsidRDefault="00A94FD9">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A94FD9" w:rsidP="00BA0480">
            <w:pPr>
              <w:pStyle w:val="ae"/>
              <w:spacing w:before="0" w:beforeAutospacing="0" w:after="0" w:afterAutospacing="0"/>
              <w:rPr>
                <w:rFonts w:ascii="Tahoma" w:hAnsi="Tahoma" w:cs="Tahoma"/>
                <w:sz w:val="16"/>
                <w:szCs w:val="16"/>
              </w:rPr>
            </w:pPr>
            <w:hyperlink r:id="rId10" w:history="1">
              <w:r w:rsidR="00F21570" w:rsidRPr="00751CFC">
                <w:rPr>
                  <w:rStyle w:val="af3"/>
                  <w:rFonts w:ascii="Tahoma" w:hAnsi="Tahoma" w:cs="Tahoma"/>
                  <w:sz w:val="16"/>
                  <w:szCs w:val="16"/>
                </w:rPr>
                <w:t>https://resource-cms.springernature.com/springer-cms/</w:t>
              </w:r>
              <w:r w:rsidR="00751CFC" w:rsidRPr="00751CFC">
                <w:rPr>
                  <w:rStyle w:val="af3"/>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A94FD9">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af3"/>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A94FD9"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3"/>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A713DF5"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A94FD9">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A94FD9">
            <w:pPr>
              <w:spacing w:before="120" w:after="120"/>
              <w:ind w:left="-993"/>
              <w:rPr>
                <w:sz w:val="16"/>
                <w:szCs w:val="16"/>
              </w:rPr>
            </w:pPr>
          </w:p>
        </w:tc>
        <w:tc>
          <w:tcPr>
            <w:tcW w:w="567" w:type="dxa"/>
          </w:tcPr>
          <w:p w14:paraId="3D9C8D4B" w14:textId="77777777" w:rsidR="002859A7" w:rsidRDefault="00A94FD9">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A94FD9">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A94FD9">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A94FD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A94FD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A94FD9">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A94FD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A94FD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A94FD9">
      <w:pPr>
        <w:spacing w:after="0" w:line="240" w:lineRule="auto"/>
        <w:rPr>
          <w:rFonts w:ascii="Calibri" w:eastAsia="Arial" w:hAnsi="Calibri" w:cs="Calibri"/>
          <w:sz w:val="15"/>
          <w:szCs w:val="15"/>
          <w:lang w:eastAsia="en-GB"/>
        </w:rPr>
      </w:pPr>
    </w:p>
    <w:p w14:paraId="4046CB5E" w14:textId="77777777" w:rsidR="00DE3ECC" w:rsidRDefault="00A94FD9">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A94FD9" w:rsidP="00E07945">
      <w:pPr>
        <w:pStyle w:val="ae"/>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5B3B" w14:textId="77777777" w:rsidR="00A94FD9" w:rsidRDefault="00A94FD9">
      <w:pPr>
        <w:spacing w:after="0" w:line="240" w:lineRule="auto"/>
      </w:pPr>
      <w:r>
        <w:separator/>
      </w:r>
    </w:p>
  </w:endnote>
  <w:endnote w:type="continuationSeparator" w:id="0">
    <w:p w14:paraId="33C4F952" w14:textId="77777777" w:rsidR="00A94FD9" w:rsidRDefault="00A9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A94F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1DD6" w14:textId="77777777" w:rsidR="00A94FD9" w:rsidRDefault="00A94FD9">
      <w:pPr>
        <w:spacing w:after="0" w:line="240" w:lineRule="auto"/>
      </w:pPr>
      <w:r>
        <w:separator/>
      </w:r>
    </w:p>
  </w:footnote>
  <w:footnote w:type="continuationSeparator" w:id="0">
    <w:p w14:paraId="633F6C1C" w14:textId="77777777" w:rsidR="00A94FD9" w:rsidRDefault="00A94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A94FD9"/>
    <w:rsid w:val="00BE31E0"/>
    <w:rsid w:val="00C20074"/>
    <w:rsid w:val="00C70313"/>
    <w:rsid w:val="00CB49FD"/>
    <w:rsid w:val="00DE5B30"/>
    <w:rsid w:val="00F21570"/>
    <w:rsid w:val="00F579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页眉 字符"/>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页脚 字符"/>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
    <w:name w:val="List Paragraph"/>
    <w:basedOn w:val="a"/>
    <w:uiPriority w:val="34"/>
    <w:qFormat/>
    <w:pPr>
      <w:ind w:left="720"/>
      <w:contextualSpacing/>
    </w:pPr>
  </w:style>
  <w:style w:type="paragraph" w:styleId="af0">
    <w:name w:val="annotation subject"/>
    <w:basedOn w:val="a3"/>
    <w:next w:val="a3"/>
    <w:link w:val="af1"/>
    <w:uiPriority w:val="99"/>
    <w:semiHidden/>
    <w:unhideWhenUsed/>
    <w:pPr>
      <w:spacing w:after="160"/>
    </w:pPr>
    <w:rPr>
      <w:rFonts w:asciiTheme="minorHAnsi" w:eastAsiaTheme="minorHAnsi" w:hAnsiTheme="minorHAnsi" w:cstheme="minorBidi"/>
      <w:b/>
      <w:bCs/>
      <w:lang w:eastAsia="en-US"/>
    </w:rPr>
  </w:style>
  <w:style w:type="character" w:customStyle="1" w:styleId="af1">
    <w:name w:val="批注主题 字符"/>
    <w:basedOn w:val="a4"/>
    <w:link w:val="af0"/>
    <w:uiPriority w:val="99"/>
    <w:semiHidden/>
    <w:rPr>
      <w:rFonts w:ascii="Arial" w:eastAsia="Arial" w:hAnsi="Arial" w:cs="Arial"/>
      <w:b/>
      <w:bCs/>
      <w:sz w:val="20"/>
      <w:szCs w:val="20"/>
      <w:lang w:eastAsia="en-GB"/>
    </w:rPr>
  </w:style>
  <w:style w:type="paragraph" w:styleId="af2">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sid w:val="00BA0480"/>
    <w:rPr>
      <w:color w:val="605E5C"/>
      <w:shd w:val="clear" w:color="auto" w:fill="E1DFDD"/>
    </w:rPr>
  </w:style>
  <w:style w:type="character" w:customStyle="1" w:styleId="fontstyle01">
    <w:name w:val="fontstyle01"/>
    <w:basedOn w:val="a0"/>
    <w:rsid w:val="00DE5B30"/>
    <w:rPr>
      <w:rFonts w:ascii="Tahoma" w:hAnsi="Tahoma" w:cs="Tahom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7C657C"/>
    <w:rsid w:val="008136D0"/>
    <w:rsid w:val="00815F40"/>
    <w:rsid w:val="00823D58"/>
    <w:rsid w:val="00866E3F"/>
    <w:rsid w:val="008973D6"/>
    <w:rsid w:val="009D03EF"/>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雨 心</cp:lastModifiedBy>
  <cp:revision>3</cp:revision>
  <cp:lastPrinted>2023-05-08T00:48:00Z</cp:lastPrinted>
  <dcterms:created xsi:type="dcterms:W3CDTF">2023-05-08T00:49:00Z</dcterms:created>
  <dcterms:modified xsi:type="dcterms:W3CDTF">2023-05-09T02:24:00Z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